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62C9" w:rsidRDefault="00A662C9" w:rsidP="00A662C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2C9">
        <w:rPr>
          <w:rFonts w:ascii="Times New Roman" w:hAnsi="Times New Roman" w:cs="Times New Roman"/>
          <w:sz w:val="24"/>
          <w:szCs w:val="24"/>
        </w:rPr>
        <w:t>Приложение</w:t>
      </w:r>
    </w:p>
    <w:p w:rsidR="00A662C9" w:rsidRPr="00A662C9" w:rsidRDefault="00A662C9" w:rsidP="00A662C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2C9">
        <w:rPr>
          <w:rFonts w:ascii="Times New Roman" w:hAnsi="Times New Roman" w:cs="Times New Roman"/>
          <w:sz w:val="24"/>
          <w:szCs w:val="24"/>
        </w:rPr>
        <w:t>к приказу Фонда «РЦИ»</w:t>
      </w:r>
    </w:p>
    <w:p w:rsidR="00A662C9" w:rsidRPr="00A662C9" w:rsidRDefault="00A662C9" w:rsidP="00A662C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2C9">
        <w:rPr>
          <w:rFonts w:ascii="Times New Roman" w:hAnsi="Times New Roman" w:cs="Times New Roman"/>
          <w:sz w:val="24"/>
          <w:szCs w:val="24"/>
        </w:rPr>
        <w:t xml:space="preserve">от </w:t>
      </w:r>
      <w:r w:rsidR="00B75FF7">
        <w:rPr>
          <w:rFonts w:ascii="Times New Roman" w:hAnsi="Times New Roman" w:cs="Times New Roman"/>
          <w:sz w:val="24"/>
          <w:szCs w:val="24"/>
        </w:rPr>
        <w:t>05 августа 2019 г.</w:t>
      </w:r>
      <w:r w:rsidRPr="00A662C9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A662C9" w:rsidRPr="00A662C9" w:rsidRDefault="00A662C9">
      <w:pPr>
        <w:rPr>
          <w:rFonts w:ascii="Times New Roman" w:hAnsi="Times New Roman" w:cs="Times New Roman"/>
          <w:sz w:val="24"/>
          <w:szCs w:val="24"/>
        </w:rPr>
      </w:pPr>
    </w:p>
    <w:p w:rsidR="00A662C9" w:rsidRPr="00C3639C" w:rsidRDefault="00A662C9" w:rsidP="00A662C9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662C9" w:rsidRPr="00C3639C" w:rsidRDefault="00A662C9" w:rsidP="00A662C9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9C">
        <w:rPr>
          <w:rFonts w:ascii="Times New Roman" w:hAnsi="Times New Roman" w:cs="Times New Roman"/>
          <w:b/>
          <w:sz w:val="24"/>
          <w:szCs w:val="24"/>
        </w:rPr>
        <w:t>об отказе от проведения конкурса</w:t>
      </w:r>
    </w:p>
    <w:p w:rsidR="00A662C9" w:rsidRPr="00C3639C" w:rsidRDefault="00A662C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A662C9" w:rsidTr="00A662C9">
        <w:tc>
          <w:tcPr>
            <w:tcW w:w="3369" w:type="dxa"/>
          </w:tcPr>
          <w:p w:rsidR="00A662C9" w:rsidRPr="00787A75" w:rsidRDefault="00A662C9" w:rsidP="00787A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закупке</w:t>
            </w:r>
          </w:p>
        </w:tc>
        <w:tc>
          <w:tcPr>
            <w:tcW w:w="6202" w:type="dxa"/>
          </w:tcPr>
          <w:p w:rsidR="00A662C9" w:rsidRDefault="00A6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C9" w:rsidTr="00A662C9">
        <w:tc>
          <w:tcPr>
            <w:tcW w:w="3369" w:type="dxa"/>
          </w:tcPr>
          <w:p w:rsidR="00A662C9" w:rsidRDefault="00A662C9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закупки </w:t>
            </w:r>
          </w:p>
        </w:tc>
        <w:tc>
          <w:tcPr>
            <w:tcW w:w="6202" w:type="dxa"/>
          </w:tcPr>
          <w:p w:rsidR="00A662C9" w:rsidRDefault="00A662C9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662C9" w:rsidTr="00A662C9">
        <w:tc>
          <w:tcPr>
            <w:tcW w:w="3369" w:type="dxa"/>
          </w:tcPr>
          <w:p w:rsidR="00A662C9" w:rsidRDefault="00A662C9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202" w:type="dxa"/>
          </w:tcPr>
          <w:p w:rsidR="00A662C9" w:rsidRDefault="00A662C9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организацию и проведение международной бизнес – миссии </w:t>
            </w:r>
            <w:r w:rsidR="00B75FF7">
              <w:rPr>
                <w:rFonts w:ascii="Times New Roman" w:hAnsi="Times New Roman" w:cs="Times New Roman"/>
                <w:sz w:val="24"/>
                <w:szCs w:val="24"/>
              </w:rPr>
              <w:t>в Армению</w:t>
            </w:r>
            <w:r w:rsidR="00787A75">
              <w:rPr>
                <w:rFonts w:ascii="Times New Roman" w:hAnsi="Times New Roman" w:cs="Times New Roman"/>
                <w:sz w:val="24"/>
                <w:szCs w:val="24"/>
              </w:rPr>
              <w:t xml:space="preserve"> (г.</w:t>
            </w:r>
            <w:r w:rsidR="00B75FF7">
              <w:rPr>
                <w:rFonts w:ascii="Times New Roman" w:hAnsi="Times New Roman" w:cs="Times New Roman"/>
                <w:sz w:val="24"/>
                <w:szCs w:val="24"/>
              </w:rPr>
              <w:t xml:space="preserve"> Ереван</w:t>
            </w:r>
            <w:r w:rsidR="00787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62C9" w:rsidTr="00A662C9">
        <w:tc>
          <w:tcPr>
            <w:tcW w:w="3369" w:type="dxa"/>
          </w:tcPr>
          <w:p w:rsidR="00A662C9" w:rsidRDefault="00A662C9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6202" w:type="dxa"/>
          </w:tcPr>
          <w:p w:rsidR="00A662C9" w:rsidRDefault="00A662C9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</w:tr>
      <w:tr w:rsidR="00A662C9" w:rsidTr="00A662C9">
        <w:tc>
          <w:tcPr>
            <w:tcW w:w="3369" w:type="dxa"/>
          </w:tcPr>
          <w:p w:rsidR="00A662C9" w:rsidRDefault="00A662C9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(руб.)</w:t>
            </w:r>
          </w:p>
        </w:tc>
        <w:tc>
          <w:tcPr>
            <w:tcW w:w="6202" w:type="dxa"/>
          </w:tcPr>
          <w:p w:rsidR="00A662C9" w:rsidRDefault="00B75FF7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 руб.</w:t>
            </w:r>
          </w:p>
        </w:tc>
      </w:tr>
      <w:tr w:rsidR="00A662C9" w:rsidTr="00A662C9">
        <w:tc>
          <w:tcPr>
            <w:tcW w:w="3369" w:type="dxa"/>
          </w:tcPr>
          <w:p w:rsidR="00A662C9" w:rsidRPr="00787A75" w:rsidRDefault="00A662C9" w:rsidP="00787A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7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отказе от проведения конкурса</w:t>
            </w:r>
          </w:p>
        </w:tc>
        <w:tc>
          <w:tcPr>
            <w:tcW w:w="6202" w:type="dxa"/>
          </w:tcPr>
          <w:p w:rsidR="00A662C9" w:rsidRDefault="00A6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C9" w:rsidTr="00A662C9">
        <w:tc>
          <w:tcPr>
            <w:tcW w:w="3369" w:type="dxa"/>
          </w:tcPr>
          <w:p w:rsidR="00A662C9" w:rsidRDefault="00A662C9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Руководствуясь п. 6.2.4 Положения о закупке товаров, работ, услуг для нужд Фонда «Региональный центр инжиниринга», принято решение</w:t>
            </w:r>
          </w:p>
        </w:tc>
        <w:tc>
          <w:tcPr>
            <w:tcW w:w="6202" w:type="dxa"/>
          </w:tcPr>
          <w:p w:rsidR="00A662C9" w:rsidRPr="00787A75" w:rsidRDefault="00787A75" w:rsidP="00787A75">
            <w:pPr>
              <w:pStyle w:val="a4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Отменить определение пос</w:t>
            </w:r>
            <w:r w:rsidR="006F7B83">
              <w:rPr>
                <w:rFonts w:ascii="Times New Roman" w:hAnsi="Times New Roman" w:cs="Times New Roman"/>
                <w:sz w:val="24"/>
                <w:szCs w:val="24"/>
              </w:rPr>
              <w:t>тавщика (подрядчика,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ля) путем проведения конкурса на право заключения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организацию и проведение международной бизнес – миссии </w:t>
            </w:r>
            <w:r w:rsidR="00B75FF7">
              <w:rPr>
                <w:rFonts w:ascii="Times New Roman" w:hAnsi="Times New Roman" w:cs="Times New Roman"/>
                <w:sz w:val="24"/>
                <w:szCs w:val="24"/>
              </w:rPr>
              <w:t>в Армению (г. Ереван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62C9" w:rsidTr="00A662C9">
        <w:tc>
          <w:tcPr>
            <w:tcW w:w="3369" w:type="dxa"/>
          </w:tcPr>
          <w:p w:rsidR="00A662C9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</w:t>
            </w:r>
          </w:p>
        </w:tc>
        <w:tc>
          <w:tcPr>
            <w:tcW w:w="6202" w:type="dxa"/>
          </w:tcPr>
          <w:p w:rsidR="00A662C9" w:rsidRDefault="00B75FF7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  <w:r w:rsidR="00C3639C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A662C9" w:rsidTr="00A662C9">
        <w:tc>
          <w:tcPr>
            <w:tcW w:w="3369" w:type="dxa"/>
          </w:tcPr>
          <w:p w:rsidR="00A662C9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принятия решения:</w:t>
            </w:r>
          </w:p>
        </w:tc>
        <w:tc>
          <w:tcPr>
            <w:tcW w:w="6202" w:type="dxa"/>
          </w:tcPr>
          <w:p w:rsidR="00A662C9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6.2.4 Положения о закупке товаров, работ, услуг для нужд Фонда «Региональный центр инжиниринга»</w:t>
            </w:r>
          </w:p>
        </w:tc>
      </w:tr>
      <w:tr w:rsidR="00A662C9" w:rsidTr="00A662C9">
        <w:tc>
          <w:tcPr>
            <w:tcW w:w="3369" w:type="dxa"/>
          </w:tcPr>
          <w:p w:rsidR="00A662C9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сайта, на котором размещена информация о закупке</w:t>
            </w:r>
          </w:p>
        </w:tc>
        <w:tc>
          <w:tcPr>
            <w:tcW w:w="6202" w:type="dxa"/>
          </w:tcPr>
          <w:p w:rsidR="00A662C9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75">
              <w:rPr>
                <w:rFonts w:ascii="Times New Roman" w:hAnsi="Times New Roman" w:cs="Times New Roman"/>
                <w:sz w:val="24"/>
                <w:szCs w:val="24"/>
              </w:rPr>
              <w:t>https://rce-perm.ru/about-us/docs/</w:t>
            </w:r>
          </w:p>
        </w:tc>
      </w:tr>
      <w:tr w:rsidR="00A662C9" w:rsidTr="00A662C9">
        <w:tc>
          <w:tcPr>
            <w:tcW w:w="3369" w:type="dxa"/>
          </w:tcPr>
          <w:p w:rsidR="00A662C9" w:rsidRPr="00787A75" w:rsidRDefault="00787A75" w:rsidP="00787A7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 (организаторе закупки)</w:t>
            </w:r>
          </w:p>
        </w:tc>
        <w:tc>
          <w:tcPr>
            <w:tcW w:w="6202" w:type="dxa"/>
          </w:tcPr>
          <w:p w:rsidR="00A662C9" w:rsidRDefault="00A6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75" w:rsidTr="00A662C9">
        <w:tc>
          <w:tcPr>
            <w:tcW w:w="3369" w:type="dxa"/>
          </w:tcPr>
          <w:p w:rsidR="00787A75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2" w:type="dxa"/>
          </w:tcPr>
          <w:p w:rsidR="00787A75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«Региональный центр инжиниринга»</w:t>
            </w:r>
          </w:p>
        </w:tc>
      </w:tr>
      <w:tr w:rsidR="00787A75" w:rsidTr="00A662C9">
        <w:tc>
          <w:tcPr>
            <w:tcW w:w="3369" w:type="dxa"/>
          </w:tcPr>
          <w:p w:rsidR="00787A75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2" w:type="dxa"/>
          </w:tcPr>
          <w:p w:rsidR="00787A75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614007, г. Пермь, ул. Н. Островского, д. 69</w:t>
            </w:r>
          </w:p>
        </w:tc>
      </w:tr>
      <w:tr w:rsidR="00787A75" w:rsidTr="00A662C9">
        <w:tc>
          <w:tcPr>
            <w:tcW w:w="3369" w:type="dxa"/>
          </w:tcPr>
          <w:p w:rsidR="00787A75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2" w:type="dxa"/>
          </w:tcPr>
          <w:p w:rsidR="00787A75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614007, г. Пермь, ул. Н. Островского, д. 69</w:t>
            </w:r>
          </w:p>
        </w:tc>
      </w:tr>
      <w:tr w:rsidR="00787A75" w:rsidTr="00A662C9">
        <w:tc>
          <w:tcPr>
            <w:tcW w:w="3369" w:type="dxa"/>
          </w:tcPr>
          <w:p w:rsidR="00787A75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номер контактного телефона, адрес электронной почты</w:t>
            </w:r>
          </w:p>
        </w:tc>
        <w:tc>
          <w:tcPr>
            <w:tcW w:w="6202" w:type="dxa"/>
          </w:tcPr>
          <w:p w:rsidR="00787A75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Иван Михайлович</w:t>
            </w:r>
          </w:p>
          <w:p w:rsidR="00787A75" w:rsidRPr="00787A75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+7(342) 208-77-55,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  <w:hyperlink r:id="rId5" w:history="1">
              <w:r w:rsidRPr="00883B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87A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3B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perm</w:t>
              </w:r>
              <w:r w:rsidRPr="00787A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83B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export</w:t>
              </w:r>
              <w:r w:rsidRPr="00787A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83B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7A75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  <w:p w:rsidR="00787A75" w:rsidRPr="00787A75" w:rsidRDefault="00787A75" w:rsidP="0078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+7 (342) 201-21-09</w:t>
            </w:r>
          </w:p>
        </w:tc>
      </w:tr>
    </w:tbl>
    <w:p w:rsidR="00A662C9" w:rsidRPr="00A662C9" w:rsidRDefault="00A662C9">
      <w:pPr>
        <w:rPr>
          <w:rFonts w:ascii="Times New Roman" w:hAnsi="Times New Roman" w:cs="Times New Roman"/>
          <w:sz w:val="24"/>
          <w:szCs w:val="24"/>
        </w:rPr>
      </w:pPr>
    </w:p>
    <w:sectPr w:rsidR="00A662C9" w:rsidRPr="00A6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502"/>
    <w:multiLevelType w:val="hybridMultilevel"/>
    <w:tmpl w:val="4BD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E106B"/>
    <w:multiLevelType w:val="hybridMultilevel"/>
    <w:tmpl w:val="562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662C9"/>
    <w:rsid w:val="006F7B83"/>
    <w:rsid w:val="00787A75"/>
    <w:rsid w:val="00A662C9"/>
    <w:rsid w:val="00B75FF7"/>
    <w:rsid w:val="00C3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2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7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rm-ex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2019-08-12T10:43:00Z</cp:lastPrinted>
  <dcterms:created xsi:type="dcterms:W3CDTF">2019-08-12T10:16:00Z</dcterms:created>
  <dcterms:modified xsi:type="dcterms:W3CDTF">2019-08-12T11:39:00Z</dcterms:modified>
</cp:coreProperties>
</file>